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455" w:rsidRPr="00067EEE" w:rsidRDefault="00526455" w:rsidP="00526455">
      <w:pPr>
        <w:jc w:val="center"/>
        <w:rPr>
          <w:rFonts w:ascii="Times New Roman" w:hAnsi="Times New Roman" w:cs="Times New Roman"/>
          <w:sz w:val="24"/>
          <w:szCs w:val="24"/>
        </w:rPr>
      </w:pPr>
      <w:r w:rsidRPr="00067EEE">
        <w:rPr>
          <w:rFonts w:ascii="Times New Roman" w:hAnsi="Times New Roman" w:cs="Times New Roman"/>
          <w:sz w:val="24"/>
          <w:szCs w:val="24"/>
        </w:rPr>
        <w:t>Расписание ВПР- 2024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90"/>
        <w:gridCol w:w="3358"/>
        <w:gridCol w:w="2668"/>
        <w:gridCol w:w="2666"/>
      </w:tblGrid>
      <w:tr w:rsidR="00612015" w:rsidRPr="00067EEE" w:rsidTr="00612015">
        <w:tc>
          <w:tcPr>
            <w:tcW w:w="931" w:type="pct"/>
          </w:tcPr>
          <w:p w:rsidR="00612015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( параллель)</w:t>
            </w: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Традиционная (на бланках)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Традиционная (на бланках)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Традиционная (на бланках)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  <w:bookmarkStart w:id="0" w:name="_GoBack"/>
            <w:bookmarkEnd w:id="0"/>
          </w:p>
        </w:tc>
        <w:tc>
          <w:tcPr>
            <w:tcW w:w="1249" w:type="pct"/>
          </w:tcPr>
          <w:p w:rsidR="00612015" w:rsidRPr="00067EEE" w:rsidRDefault="00612015" w:rsidP="005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Традиционная (на бланках)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Традиционная (на бланках)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Традиционная (на бланках)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Традиционная (на бланках)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Традиционная (на бланках)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Традиционная (на бланках)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предметный цикл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67EE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один на выбор)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Традиционная (на бланках)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Общественно-научный предметный цикл (один на выбор)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Традиционная (на бланках)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Традиционная (на бланках)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Традиционная (на бланках)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предметный цик</w:t>
            </w:r>
            <w:proofErr w:type="gramStart"/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067EEE">
              <w:rPr>
                <w:rFonts w:ascii="Times New Roman" w:hAnsi="Times New Roman" w:cs="Times New Roman"/>
                <w:sz w:val="24"/>
                <w:szCs w:val="24"/>
              </w:rPr>
              <w:t xml:space="preserve"> один на выбор)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Традиционная (на бланках)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Общественно-научный предметный цикл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Традиционная (на бланках)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Традиционная (на бланках)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Традиционная (на бланках)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Естественно-научный предметный цик</w:t>
            </w:r>
            <w:proofErr w:type="gramStart"/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л(</w:t>
            </w:r>
            <w:proofErr w:type="gramEnd"/>
            <w:r w:rsidRPr="00067EEE">
              <w:rPr>
                <w:rFonts w:ascii="Times New Roman" w:hAnsi="Times New Roman" w:cs="Times New Roman"/>
                <w:sz w:val="24"/>
                <w:szCs w:val="24"/>
              </w:rPr>
              <w:t xml:space="preserve"> один на выбор)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Традиционная (на бланках)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</w:tcPr>
          <w:p w:rsidR="00612015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форма </w:t>
            </w:r>
            <w:proofErr w:type="gramStart"/>
            <w:r w:rsidRPr="00067EE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один класс на параллель)</w:t>
            </w:r>
          </w:p>
        </w:tc>
      </w:tr>
      <w:tr w:rsidR="00612015" w:rsidRPr="00067EEE" w:rsidTr="00612015">
        <w:tc>
          <w:tcPr>
            <w:tcW w:w="931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2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Общественно-научный предметный цикл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249" w:type="pct"/>
          </w:tcPr>
          <w:p w:rsidR="00612015" w:rsidRPr="00067EEE" w:rsidRDefault="00612015" w:rsidP="00526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EEE">
              <w:rPr>
                <w:rFonts w:ascii="Times New Roman" w:hAnsi="Times New Roman" w:cs="Times New Roman"/>
                <w:sz w:val="24"/>
                <w:szCs w:val="24"/>
              </w:rPr>
              <w:t>Традиционная (на бланках)</w:t>
            </w:r>
          </w:p>
        </w:tc>
      </w:tr>
    </w:tbl>
    <w:p w:rsidR="00526455" w:rsidRDefault="00526455" w:rsidP="00526455">
      <w:pPr>
        <w:jc w:val="center"/>
      </w:pPr>
    </w:p>
    <w:sectPr w:rsidR="00526455" w:rsidSect="00067E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66"/>
    <w:rsid w:val="00067EEE"/>
    <w:rsid w:val="0049776C"/>
    <w:rsid w:val="00526455"/>
    <w:rsid w:val="00612015"/>
    <w:rsid w:val="006C6C66"/>
    <w:rsid w:val="00736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7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7EE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7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7E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Учитель</cp:lastModifiedBy>
  <cp:revision>3</cp:revision>
  <cp:lastPrinted>2024-04-01T17:10:00Z</cp:lastPrinted>
  <dcterms:created xsi:type="dcterms:W3CDTF">2024-02-22T12:10:00Z</dcterms:created>
  <dcterms:modified xsi:type="dcterms:W3CDTF">2024-04-15T10:53:00Z</dcterms:modified>
</cp:coreProperties>
</file>